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4DD72" w14:textId="77777777" w:rsidR="00E3323F" w:rsidRDefault="00E3323F" w:rsidP="003E1A76">
      <w:pPr>
        <w:pStyle w:val="Title"/>
      </w:pPr>
      <w:r w:rsidRPr="00E3323F">
        <w:t xml:space="preserve">Kumppanuussopimus </w:t>
      </w:r>
    </w:p>
    <w:p w14:paraId="4DA0631D" w14:textId="77777777" w:rsidR="003E1A76" w:rsidRPr="003E1A76" w:rsidRDefault="003E1A76" w:rsidP="003E1A76"/>
    <w:p w14:paraId="1D071D63" w14:textId="77777777" w:rsidR="00E3323F" w:rsidRDefault="00E3323F" w:rsidP="003E1A76">
      <w:pPr>
        <w:pStyle w:val="Heading1"/>
        <w:numPr>
          <w:ilvl w:val="0"/>
          <w:numId w:val="4"/>
        </w:numPr>
      </w:pPr>
      <w:r w:rsidRPr="003E1A76">
        <w:t>Sopijapuolet</w:t>
      </w:r>
    </w:p>
    <w:p w14:paraId="34FF2E3D" w14:textId="77777777" w:rsidR="003E1A76" w:rsidRPr="003E1A76" w:rsidRDefault="003E1A76" w:rsidP="003E1A76"/>
    <w:p w14:paraId="3C9DBABE" w14:textId="52DBEB57" w:rsidR="003E1A76" w:rsidRDefault="00E3323F" w:rsidP="003E1A76">
      <w:pPr>
        <w:spacing w:after="0" w:line="240" w:lineRule="auto"/>
        <w:ind w:firstLine="360"/>
      </w:pPr>
      <w:r w:rsidRPr="00E3323F">
        <w:t xml:space="preserve">1.1 </w:t>
      </w:r>
      <w:r w:rsidR="0002204D">
        <w:t>Järjestö ry, (Jäljempänä ”Esimerkki”)</w:t>
      </w:r>
    </w:p>
    <w:p w14:paraId="0A11EA09" w14:textId="3B36D18F" w:rsidR="00E3323F" w:rsidRDefault="00E3323F" w:rsidP="003E1A76">
      <w:pPr>
        <w:spacing w:after="0" w:line="240" w:lineRule="auto"/>
        <w:ind w:firstLine="360"/>
      </w:pPr>
      <w:r w:rsidRPr="00E3323F">
        <w:t xml:space="preserve">1.2 </w:t>
      </w:r>
      <w:r w:rsidR="0002204D">
        <w:t>Yrkkä Yritys Oy (Jäljempänä ”Yritys”)</w:t>
      </w:r>
      <w:r w:rsidRPr="00E3323F">
        <w:t xml:space="preserve"> </w:t>
      </w:r>
    </w:p>
    <w:p w14:paraId="6C4C1B08" w14:textId="77777777" w:rsidR="003E1A76" w:rsidRPr="00E3323F" w:rsidRDefault="003E1A76" w:rsidP="003E1A76">
      <w:pPr>
        <w:spacing w:after="0" w:line="240" w:lineRule="auto"/>
      </w:pPr>
    </w:p>
    <w:p w14:paraId="3EB5F1D9" w14:textId="77777777" w:rsidR="00E3323F" w:rsidRDefault="00E3323F" w:rsidP="003E1A76">
      <w:pPr>
        <w:pStyle w:val="Heading1"/>
        <w:numPr>
          <w:ilvl w:val="0"/>
          <w:numId w:val="4"/>
        </w:numPr>
      </w:pPr>
      <w:r w:rsidRPr="00E3323F">
        <w:t xml:space="preserve">Sopimuksen tausta </w:t>
      </w:r>
    </w:p>
    <w:p w14:paraId="650BFA0E" w14:textId="77777777" w:rsidR="003E1A76" w:rsidRPr="003E1A76" w:rsidRDefault="003E1A76" w:rsidP="003E1A76"/>
    <w:p w14:paraId="1784DE54" w14:textId="111E6B8F" w:rsidR="00E3323F" w:rsidRPr="00E3323F" w:rsidRDefault="00E3323F" w:rsidP="003E1A76">
      <w:pPr>
        <w:ind w:left="360"/>
      </w:pPr>
      <w:r w:rsidRPr="00E3323F">
        <w:t xml:space="preserve">Tällä sopimuksella </w:t>
      </w:r>
      <w:r w:rsidR="0002204D">
        <w:t>Esimerkki ja Yritys</w:t>
      </w:r>
      <w:r w:rsidRPr="00E3323F">
        <w:t xml:space="preserve"> sopivat kumppanuuden </w:t>
      </w:r>
      <w:r>
        <w:t xml:space="preserve">aloittamisesta vuonna </w:t>
      </w:r>
      <w:r w:rsidR="0002204D">
        <w:t>X</w:t>
      </w:r>
      <w:r>
        <w:t>.</w:t>
      </w:r>
      <w:r w:rsidRPr="00E3323F">
        <w:t xml:space="preserve"> Sopimuksella määritellään kumppanuuden merkittävimmät asiat. Sopimuksen hengessä sopimuksen yksityiskohdista voidaan poiketa yhteisellä sopimuksella. </w:t>
      </w:r>
    </w:p>
    <w:p w14:paraId="5F51FDED" w14:textId="77777777" w:rsidR="00E3323F" w:rsidRPr="00E3323F" w:rsidRDefault="00E3323F" w:rsidP="003E1A76">
      <w:pPr>
        <w:ind w:left="360"/>
      </w:pPr>
      <w:r w:rsidRPr="00E3323F">
        <w:t xml:space="preserve">Kumppanuussopimuksen tarkoituksena on edistää osapuolten välistä yhteistyötä tarjoten molemmille lisäarvoa läpi sopimuskauden. Tavoitteena on luoda puitteet pitkäjänteiselle ja molempia osapuolia hyödyttävälle kumppanuudelle. </w:t>
      </w:r>
    </w:p>
    <w:p w14:paraId="67875CE3" w14:textId="6DF55BCC" w:rsidR="00E3323F" w:rsidRPr="00E3323F" w:rsidRDefault="0002204D" w:rsidP="003E1A76">
      <w:pPr>
        <w:ind w:left="360"/>
      </w:pPr>
      <w:r>
        <w:t>Esimerkillä on X jäsentä jotka opiskelevat asiaa X Jyväskylän yliopistossa.</w:t>
      </w:r>
    </w:p>
    <w:p w14:paraId="0964E9B4" w14:textId="0A97110B" w:rsidR="003E1A76" w:rsidRDefault="0002204D" w:rsidP="0002204D">
      <w:pPr>
        <w:ind w:firstLine="360"/>
      </w:pPr>
      <w:r>
        <w:t>Yritys on Keski-Suomessa X toimialalla toimiva yritys.</w:t>
      </w:r>
    </w:p>
    <w:p w14:paraId="60758379" w14:textId="77777777" w:rsidR="0002204D" w:rsidRPr="00E3323F" w:rsidRDefault="0002204D" w:rsidP="0002204D">
      <w:pPr>
        <w:ind w:firstLine="360"/>
      </w:pPr>
    </w:p>
    <w:p w14:paraId="7F6647BF" w14:textId="77777777" w:rsidR="003E1A76" w:rsidRDefault="00E3323F" w:rsidP="003E1A76">
      <w:pPr>
        <w:pStyle w:val="Heading1"/>
        <w:numPr>
          <w:ilvl w:val="0"/>
          <w:numId w:val="4"/>
        </w:numPr>
      </w:pPr>
      <w:r w:rsidRPr="00E3323F">
        <w:t>Sopimuksen voimassaoloaika</w:t>
      </w:r>
    </w:p>
    <w:p w14:paraId="11DB74C8" w14:textId="77777777" w:rsidR="003E1A76" w:rsidRPr="003E1A76" w:rsidRDefault="003E1A76" w:rsidP="003E1A76"/>
    <w:p w14:paraId="2B1BE304" w14:textId="5FECE458" w:rsidR="00E3323F" w:rsidRPr="00E3323F" w:rsidRDefault="00E3323F" w:rsidP="003E1A76">
      <w:pPr>
        <w:ind w:firstLine="360"/>
      </w:pPr>
      <w:r w:rsidRPr="00E3323F">
        <w:t xml:space="preserve">Sopimus kattaa yhteistyön ajalla </w:t>
      </w:r>
      <w:r w:rsidR="0019227E">
        <w:t>1</w:t>
      </w:r>
      <w:r>
        <w:t>.</w:t>
      </w:r>
      <w:r w:rsidR="0002204D">
        <w:t>1</w:t>
      </w:r>
      <w:r>
        <w:t>.201</w:t>
      </w:r>
      <w:r w:rsidR="0002204D">
        <w:t>X</w:t>
      </w:r>
      <w:r w:rsidRPr="00E3323F">
        <w:t xml:space="preserve"> - 31.12.201</w:t>
      </w:r>
      <w:r w:rsidR="0002204D">
        <w:t>X</w:t>
      </w:r>
      <w:r w:rsidRPr="00E3323F">
        <w:t xml:space="preserve"> (1</w:t>
      </w:r>
      <w:r w:rsidR="0002204D">
        <w:t>2</w:t>
      </w:r>
      <w:r w:rsidRPr="00E3323F">
        <w:t xml:space="preserve">kk). </w:t>
      </w:r>
    </w:p>
    <w:p w14:paraId="67E0D96E" w14:textId="198A2854" w:rsidR="003E1A76" w:rsidRDefault="00E3323F" w:rsidP="003E1A76">
      <w:pPr>
        <w:ind w:left="360"/>
      </w:pPr>
      <w:r w:rsidRPr="00E3323F">
        <w:t xml:space="preserve">Uuteen sopimuskauteen tähtäävät neuvottelut aloitetaan viimeistään </w:t>
      </w:r>
      <w:r w:rsidR="0002204D">
        <w:t>X</w:t>
      </w:r>
      <w:r w:rsidRPr="00E3323F">
        <w:t xml:space="preserve">. Sopimuskauden aikana sopimuksen toteutumista tarkastellaan yhteisessä tapaamisessa kaksi kertaa vuodessa. Sopimuskauden jälkeen seuraavan sopimuskauden pituus tulee olemaan kalenterivuosi (12kk). </w:t>
      </w:r>
    </w:p>
    <w:p w14:paraId="38024E04" w14:textId="77777777" w:rsidR="003E1A76" w:rsidRPr="00E3323F" w:rsidRDefault="003E1A76" w:rsidP="003E1A76">
      <w:pPr>
        <w:ind w:left="360"/>
      </w:pPr>
    </w:p>
    <w:p w14:paraId="4B77CF5C" w14:textId="57A27F7D" w:rsidR="00E3323F" w:rsidRDefault="0002204D" w:rsidP="003E1A76">
      <w:pPr>
        <w:pStyle w:val="Heading1"/>
        <w:numPr>
          <w:ilvl w:val="0"/>
          <w:numId w:val="4"/>
        </w:numPr>
      </w:pPr>
      <w:r>
        <w:t>Esimerkin</w:t>
      </w:r>
      <w:r w:rsidR="00E3323F" w:rsidRPr="00E3323F">
        <w:t xml:space="preserve"> velvollisuudet </w:t>
      </w:r>
    </w:p>
    <w:p w14:paraId="4E5AE971" w14:textId="77777777" w:rsidR="003E1A76" w:rsidRPr="003E1A76" w:rsidRDefault="003E1A76" w:rsidP="003E1A76"/>
    <w:p w14:paraId="10BA78E8" w14:textId="37301974" w:rsidR="00E3323F" w:rsidRDefault="0002204D" w:rsidP="003E1A76">
      <w:pPr>
        <w:ind w:left="360"/>
      </w:pPr>
      <w:r>
        <w:t>Esimerkki informoi Yritystä tapahtumista, joissa Yritys voi olla mahdollisesti mukana viimeistään 30 päivää ennen tapahtumaa.</w:t>
      </w:r>
      <w:r w:rsidR="00E3323F" w:rsidRPr="00E3323F">
        <w:t xml:space="preserve"> </w:t>
      </w:r>
    </w:p>
    <w:p w14:paraId="5CBD227D" w14:textId="77777777" w:rsidR="003E1A76" w:rsidRPr="00E3323F" w:rsidRDefault="003E1A76" w:rsidP="00E3323F"/>
    <w:p w14:paraId="5EE0F6D1" w14:textId="77777777" w:rsidR="00E3323F" w:rsidRDefault="00E3323F" w:rsidP="003E1A76">
      <w:pPr>
        <w:pStyle w:val="Heading1"/>
        <w:numPr>
          <w:ilvl w:val="0"/>
          <w:numId w:val="4"/>
        </w:numPr>
      </w:pPr>
      <w:r>
        <w:t>Sopimuksen sisältö</w:t>
      </w:r>
    </w:p>
    <w:p w14:paraId="77698EDB" w14:textId="77777777" w:rsidR="003E1A76" w:rsidRPr="003E1A76" w:rsidRDefault="003E1A76" w:rsidP="003E1A76"/>
    <w:p w14:paraId="2560A3A1" w14:textId="7AD2BC62" w:rsidR="00E3323F" w:rsidRDefault="0002204D" w:rsidP="003E1A76">
      <w:pPr>
        <w:ind w:firstLine="360"/>
      </w:pPr>
      <w:r>
        <w:t>Esimerkin ja Yrityken välillä on seuraavanlaista yhteistyötä:</w:t>
      </w:r>
    </w:p>
    <w:p w14:paraId="0192045A" w14:textId="56BF5733" w:rsidR="0002204D" w:rsidRDefault="0002204D" w:rsidP="003E1A76">
      <w:pPr>
        <w:ind w:firstLine="360"/>
      </w:pPr>
      <w:r>
        <w:lastRenderedPageBreak/>
        <w:t>Tapahtuma X</w:t>
      </w:r>
    </w:p>
    <w:p w14:paraId="058130AC" w14:textId="5441AB94" w:rsidR="0002204D" w:rsidRDefault="0002204D" w:rsidP="0002204D">
      <w:pPr>
        <w:pStyle w:val="ListParagraph"/>
        <w:numPr>
          <w:ilvl w:val="0"/>
          <w:numId w:val="5"/>
        </w:numPr>
      </w:pPr>
      <w:r>
        <w:t>Yritys sitoutuu tulemaan tapahtumaan paikalle pitämään yritysesittelyn.</w:t>
      </w:r>
    </w:p>
    <w:p w14:paraId="0772281D" w14:textId="77777777" w:rsidR="003E1A76" w:rsidRPr="00E3323F" w:rsidRDefault="003E1A76" w:rsidP="00E3323F"/>
    <w:p w14:paraId="4179A518" w14:textId="21EC7B58" w:rsidR="00E3323F" w:rsidRDefault="0002204D" w:rsidP="003E1A76">
      <w:pPr>
        <w:pStyle w:val="Heading1"/>
        <w:numPr>
          <w:ilvl w:val="0"/>
          <w:numId w:val="4"/>
        </w:numPr>
      </w:pPr>
      <w:r>
        <w:t>Yrityksen</w:t>
      </w:r>
      <w:r w:rsidR="00E3323F" w:rsidRPr="00E3323F">
        <w:t xml:space="preserve"> velvollisuudet </w:t>
      </w:r>
    </w:p>
    <w:p w14:paraId="72BF6B46" w14:textId="77777777" w:rsidR="003E1A76" w:rsidRPr="003E1A76" w:rsidRDefault="003E1A76" w:rsidP="003E1A76"/>
    <w:p w14:paraId="3483494D" w14:textId="75901D5D" w:rsidR="003E1A76" w:rsidRDefault="0002204D" w:rsidP="003E1A76">
      <w:pPr>
        <w:ind w:firstLine="360"/>
      </w:pPr>
      <w:r>
        <w:t xml:space="preserve">Yritys </w:t>
      </w:r>
      <w:r w:rsidR="00E3323F" w:rsidRPr="00E3323F">
        <w:t xml:space="preserve">toimittaa tarvittavat mainosmateriaalit sovittuihin ajankohtiin mennessä. </w:t>
      </w:r>
    </w:p>
    <w:p w14:paraId="2B9FE5F7" w14:textId="56A2756B" w:rsidR="00E3323F" w:rsidRDefault="0002204D" w:rsidP="003E1A76">
      <w:pPr>
        <w:ind w:firstLine="360"/>
      </w:pPr>
      <w:r>
        <w:t xml:space="preserve">Yritys </w:t>
      </w:r>
      <w:r w:rsidR="00E3323F" w:rsidRPr="00E3323F">
        <w:t xml:space="preserve">on velvollinen maksamaan </w:t>
      </w:r>
      <w:r>
        <w:t>Esimerkille</w:t>
      </w:r>
      <w:r w:rsidR="00E3323F" w:rsidRPr="00E3323F">
        <w:t xml:space="preserve"> tukea sopimuskohdan 8 mukaisesti. </w:t>
      </w:r>
    </w:p>
    <w:p w14:paraId="30460A26" w14:textId="77777777" w:rsidR="003E1A76" w:rsidRPr="00E3323F" w:rsidRDefault="003E1A76" w:rsidP="00E3323F"/>
    <w:p w14:paraId="0A003058" w14:textId="77777777" w:rsidR="00E3323F" w:rsidRDefault="00E3323F" w:rsidP="003E1A76">
      <w:pPr>
        <w:pStyle w:val="Heading1"/>
        <w:numPr>
          <w:ilvl w:val="0"/>
          <w:numId w:val="4"/>
        </w:numPr>
      </w:pPr>
      <w:r w:rsidRPr="00E3323F">
        <w:t xml:space="preserve">Sopimuksen siirrettävyys ja alihankkijat </w:t>
      </w:r>
    </w:p>
    <w:p w14:paraId="444B5FF5" w14:textId="77777777" w:rsidR="003E1A76" w:rsidRPr="003E1A76" w:rsidRDefault="003E1A76" w:rsidP="003E1A76"/>
    <w:p w14:paraId="1AAD187E" w14:textId="77777777" w:rsidR="00E3323F" w:rsidRDefault="00E3323F" w:rsidP="003E1A76">
      <w:pPr>
        <w:ind w:left="360"/>
      </w:pPr>
      <w:r w:rsidRPr="00E3323F">
        <w:t xml:space="preserve">Tätä sopimusta ei voida siirtää kolmannen osapuolen vastattavaksi kummankaan sopijapuolen toimesta. Sen sijaan sopijapuolet ovat oikeutettu käyttämään alihankkijaa sopimuksen mukaisten vastuidensa toteuttamisessa. Sopijapuolet vastaavat alihankkijoidensa tekemisistä kuin omistaan. </w:t>
      </w:r>
    </w:p>
    <w:p w14:paraId="7D914F1E" w14:textId="77777777" w:rsidR="003E1A76" w:rsidRPr="00E3323F" w:rsidRDefault="003E1A76" w:rsidP="00E3323F"/>
    <w:p w14:paraId="4A953EB0" w14:textId="77777777" w:rsidR="00E3323F" w:rsidRDefault="00E3323F" w:rsidP="003E1A76">
      <w:pPr>
        <w:pStyle w:val="Heading1"/>
        <w:numPr>
          <w:ilvl w:val="0"/>
          <w:numId w:val="4"/>
        </w:numPr>
      </w:pPr>
      <w:r w:rsidRPr="00E3323F">
        <w:t xml:space="preserve">Hinta ja maksuehdot </w:t>
      </w:r>
    </w:p>
    <w:p w14:paraId="5A92CB77" w14:textId="77777777" w:rsidR="003E1A76" w:rsidRPr="003E1A76" w:rsidRDefault="003E1A76" w:rsidP="003E1A76">
      <w:pPr>
        <w:pStyle w:val="ListParagraph"/>
      </w:pPr>
    </w:p>
    <w:p w14:paraId="4C9472CA" w14:textId="39D1654C" w:rsidR="00E3323F" w:rsidRPr="00E3323F" w:rsidRDefault="0002204D" w:rsidP="003E1A76">
      <w:pPr>
        <w:ind w:firstLine="360"/>
      </w:pPr>
      <w:r>
        <w:t>Yritys</w:t>
      </w:r>
      <w:r w:rsidR="00E3323F" w:rsidRPr="00E3323F">
        <w:t xml:space="preserve"> sitoutuu maksamaan sopimusmaksua </w:t>
      </w:r>
      <w:r>
        <w:t>Esimerkille</w:t>
      </w:r>
      <w:r w:rsidR="00E3323F" w:rsidRPr="00E3323F">
        <w:t xml:space="preserve"> sopimuskaudelta </w:t>
      </w:r>
      <w:r>
        <w:t>X euroa.</w:t>
      </w:r>
    </w:p>
    <w:p w14:paraId="7604920F" w14:textId="3A122EBE" w:rsidR="00E3323F" w:rsidRDefault="00E3323F" w:rsidP="003E1A76">
      <w:pPr>
        <w:ind w:firstLine="360"/>
      </w:pPr>
      <w:r w:rsidRPr="00E3323F">
        <w:t>Maksu suoritetaan</w:t>
      </w:r>
      <w:r w:rsidR="008F522C">
        <w:t xml:space="preserve"> </w:t>
      </w:r>
      <w:r w:rsidR="0002204D">
        <w:t>X-kuussa 20XX.</w:t>
      </w:r>
    </w:p>
    <w:p w14:paraId="2864521F" w14:textId="77777777" w:rsidR="003E1A76" w:rsidRPr="00E3323F" w:rsidRDefault="003E1A76" w:rsidP="00E3323F"/>
    <w:p w14:paraId="2BAF2EBA" w14:textId="77777777" w:rsidR="00E3323F" w:rsidRDefault="00E3323F" w:rsidP="003E1A76">
      <w:pPr>
        <w:pStyle w:val="Heading1"/>
        <w:numPr>
          <w:ilvl w:val="0"/>
          <w:numId w:val="4"/>
        </w:numPr>
      </w:pPr>
      <w:r w:rsidRPr="00E3323F">
        <w:t xml:space="preserve">Osapuolten oikeudet käyttää toistensa tavaramerkkejä tai muita tunnuksia </w:t>
      </w:r>
    </w:p>
    <w:p w14:paraId="7AA069A3" w14:textId="77777777" w:rsidR="003E1A76" w:rsidRPr="003E1A76" w:rsidRDefault="003E1A76" w:rsidP="003E1A76">
      <w:pPr>
        <w:pStyle w:val="ListParagraph"/>
      </w:pPr>
    </w:p>
    <w:p w14:paraId="77018AC5" w14:textId="77777777" w:rsidR="00E3323F" w:rsidRDefault="00E3323F" w:rsidP="003E1A76">
      <w:pPr>
        <w:ind w:left="360"/>
      </w:pPr>
      <w:r w:rsidRPr="00E3323F">
        <w:t xml:space="preserve">Osapuolet ovat oikeutettuja käyttämään toistensa logoja ja tunnusmerkkejä markkinoinnissaan ja viestinnässään kertoessaan kumppanuudestaan ja yhteistyöstään tämän sopimuksen määrittämien kokonaisuuksien osalta. Osapuolet saavat nimittää itseään markkinoinnissa ja viestinnässään toistensa virallisiksi yhteistyökumppaneiksi. Oikeus rajoittuu sopimuskauteen. </w:t>
      </w:r>
    </w:p>
    <w:p w14:paraId="1135B1D0" w14:textId="77777777" w:rsidR="003E1A76" w:rsidRPr="00E3323F" w:rsidRDefault="003E1A76" w:rsidP="00E3323F"/>
    <w:p w14:paraId="53F330FC" w14:textId="77777777" w:rsidR="00E3323F" w:rsidRDefault="00E3323F" w:rsidP="003E1A76">
      <w:pPr>
        <w:pStyle w:val="Heading1"/>
        <w:ind w:firstLine="360"/>
      </w:pPr>
      <w:r w:rsidRPr="00E3323F">
        <w:t xml:space="preserve">10. Riitojen ratkaiseminen ja sovellettava laki </w:t>
      </w:r>
    </w:p>
    <w:p w14:paraId="33AB04C5" w14:textId="77777777" w:rsidR="003E1A76" w:rsidRPr="003E1A76" w:rsidRDefault="003E1A76" w:rsidP="003E1A76"/>
    <w:p w14:paraId="42E2CF82" w14:textId="6D41F494" w:rsidR="00E3323F" w:rsidRPr="00E3323F" w:rsidRDefault="00E3323F" w:rsidP="003E1A76">
      <w:pPr>
        <w:ind w:left="360"/>
      </w:pPr>
      <w:r w:rsidRPr="00E3323F">
        <w:t>Tätä sopimusta koskevat erimielisyydet ratkaistaan ensisijaisesti neuvotteluteitse. Mikäli neuvotteluratkaisuun ei päästä, riita ratkaistaan ensiasteena Jyväskylän käräjäoikeudessa</w:t>
      </w:r>
      <w:r w:rsidR="00934215">
        <w:t>.</w:t>
      </w:r>
    </w:p>
    <w:p w14:paraId="123F952E" w14:textId="77777777" w:rsidR="00E3323F" w:rsidRDefault="00E3323F" w:rsidP="003E1A76">
      <w:pPr>
        <w:ind w:firstLine="360"/>
      </w:pPr>
      <w:r w:rsidRPr="00E3323F">
        <w:t xml:space="preserve">Tähän sopimukseen sovelletaan Suomen lakia. </w:t>
      </w:r>
    </w:p>
    <w:p w14:paraId="2C4ACF38" w14:textId="77777777" w:rsidR="003E1A76" w:rsidRPr="00E3323F" w:rsidRDefault="003E1A76" w:rsidP="00E3323F"/>
    <w:p w14:paraId="4CFC5216" w14:textId="77777777" w:rsidR="00E3323F" w:rsidRPr="00E3323F" w:rsidRDefault="00E3323F" w:rsidP="003E1A76">
      <w:pPr>
        <w:ind w:firstLine="360"/>
      </w:pPr>
      <w:r w:rsidRPr="00E3323F">
        <w:lastRenderedPageBreak/>
        <w:t xml:space="preserve">Tätä sopimusta on tehty kaksi (2) samanlaista kappaletta, yksi (1) kummallekin osapuolelle. </w:t>
      </w:r>
    </w:p>
    <w:p w14:paraId="06E5FF6C" w14:textId="63B3D7C4" w:rsidR="00E3323F" w:rsidRDefault="00E3323F" w:rsidP="0002204D">
      <w:pPr>
        <w:ind w:firstLine="360"/>
      </w:pPr>
      <w:r w:rsidRPr="00E3323F">
        <w:t xml:space="preserve">Jyväskylässä, </w:t>
      </w:r>
      <w:r w:rsidR="0002204D">
        <w:t>XX.X.XXXX</w:t>
      </w:r>
      <w:r w:rsidRPr="00E3323F">
        <w:t xml:space="preserve"> </w:t>
      </w:r>
    </w:p>
    <w:p w14:paraId="40847527" w14:textId="77777777" w:rsidR="003E1A76" w:rsidRPr="00E3323F" w:rsidRDefault="003E1A76" w:rsidP="003E1A76">
      <w:pPr>
        <w:ind w:firstLine="360"/>
      </w:pPr>
    </w:p>
    <w:p w14:paraId="348F255F" w14:textId="766A7AA8" w:rsidR="00D11F8B" w:rsidRDefault="0002204D" w:rsidP="00710B80">
      <w:pPr>
        <w:ind w:firstLine="360"/>
      </w:pPr>
      <w:r>
        <w:t>Yrkkä Yritys Oy</w:t>
      </w:r>
      <w:r>
        <w:tab/>
      </w:r>
      <w:r w:rsidR="003E1A76">
        <w:tab/>
      </w:r>
      <w:r w:rsidR="003E1A76">
        <w:tab/>
      </w:r>
      <w:r>
        <w:t>Järjestö ry (Esimerkki)</w:t>
      </w:r>
    </w:p>
    <w:p w14:paraId="72997CEF" w14:textId="77777777" w:rsidR="00D11F8B" w:rsidRPr="00E3323F" w:rsidRDefault="00D11F8B" w:rsidP="003E1A76">
      <w:pPr>
        <w:ind w:firstLine="360"/>
      </w:pPr>
    </w:p>
    <w:p w14:paraId="055ACB59" w14:textId="77777777" w:rsidR="00E3323F" w:rsidRPr="00E3323F" w:rsidRDefault="00D11F8B" w:rsidP="00D11F8B">
      <w:pPr>
        <w:spacing w:after="0"/>
        <w:ind w:firstLine="360"/>
      </w:pPr>
      <w:r>
        <w:t>___________________________</w:t>
      </w:r>
      <w:r>
        <w:tab/>
      </w:r>
      <w:r>
        <w:tab/>
        <w:t>___________________________</w:t>
      </w:r>
    </w:p>
    <w:p w14:paraId="0737C5D0" w14:textId="1399C15B" w:rsidR="00D11F8B" w:rsidRDefault="0002204D" w:rsidP="00D11F8B">
      <w:pPr>
        <w:spacing w:after="0"/>
        <w:ind w:firstLine="360"/>
      </w:pPr>
      <w:r>
        <w:t>Matti Meikäläinen</w:t>
      </w:r>
      <w:r w:rsidR="00D11F8B">
        <w:tab/>
      </w:r>
      <w:r w:rsidR="00D11F8B">
        <w:tab/>
      </w:r>
      <w:r w:rsidR="00D11F8B">
        <w:tab/>
      </w:r>
      <w:r>
        <w:t>Erkki Esimerkki</w:t>
      </w:r>
    </w:p>
    <w:p w14:paraId="01AC840C" w14:textId="4EEE0661" w:rsidR="003E1A76" w:rsidRDefault="008F522C" w:rsidP="00D11F8B">
      <w:pPr>
        <w:spacing w:after="0"/>
        <w:ind w:firstLine="360"/>
      </w:pPr>
      <w:r>
        <w:t>Toimitusjohtaja</w:t>
      </w:r>
      <w:r w:rsidR="003E1A76">
        <w:tab/>
      </w:r>
      <w:r w:rsidR="003E1A76">
        <w:tab/>
      </w:r>
      <w:r w:rsidR="00D11F8B">
        <w:tab/>
      </w:r>
      <w:r w:rsidR="0002204D">
        <w:t>Hallituksen puheenjohtaja</w:t>
      </w:r>
      <w:bookmarkStart w:id="0" w:name="_GoBack"/>
      <w:bookmarkEnd w:id="0"/>
      <w:r w:rsidR="003E1A76" w:rsidRPr="00E3323F">
        <w:t xml:space="preserve"> </w:t>
      </w:r>
    </w:p>
    <w:p w14:paraId="52527EC6" w14:textId="77777777" w:rsidR="00D11F8B" w:rsidRDefault="00D11F8B" w:rsidP="00D11F8B">
      <w:pPr>
        <w:spacing w:after="0"/>
      </w:pPr>
    </w:p>
    <w:p w14:paraId="41D65789" w14:textId="77777777" w:rsidR="00D11F8B" w:rsidRPr="00E3323F" w:rsidRDefault="00D11F8B" w:rsidP="00D11F8B">
      <w:pPr>
        <w:spacing w:after="0"/>
      </w:pPr>
    </w:p>
    <w:p w14:paraId="710CB0B5" w14:textId="77777777" w:rsidR="00906131" w:rsidRPr="00E3323F" w:rsidRDefault="0002204D" w:rsidP="00E3323F"/>
    <w:sectPr w:rsidR="00906131" w:rsidRPr="00E3323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776F9"/>
    <w:multiLevelType w:val="hybridMultilevel"/>
    <w:tmpl w:val="49047B46"/>
    <w:lvl w:ilvl="0" w:tplc="899EF972">
      <w:start w:val="5"/>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E5E22C9"/>
    <w:multiLevelType w:val="hybridMultilevel"/>
    <w:tmpl w:val="F684DE8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481354A0"/>
    <w:multiLevelType w:val="hybridMultilevel"/>
    <w:tmpl w:val="15B66DEC"/>
    <w:lvl w:ilvl="0" w:tplc="3C56418C">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67B26D73"/>
    <w:multiLevelType w:val="hybridMultilevel"/>
    <w:tmpl w:val="2CE831BE"/>
    <w:lvl w:ilvl="0" w:tplc="4888DA32">
      <w:start w:val="5"/>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1DF38C7"/>
    <w:multiLevelType w:val="hybridMultilevel"/>
    <w:tmpl w:val="50BA40B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23F"/>
    <w:rsid w:val="0002204D"/>
    <w:rsid w:val="0019227E"/>
    <w:rsid w:val="003E1A76"/>
    <w:rsid w:val="00710B80"/>
    <w:rsid w:val="008F522C"/>
    <w:rsid w:val="00903547"/>
    <w:rsid w:val="00934215"/>
    <w:rsid w:val="00A666F4"/>
    <w:rsid w:val="00AC1DC1"/>
    <w:rsid w:val="00B85B47"/>
    <w:rsid w:val="00D11F8B"/>
    <w:rsid w:val="00DE5687"/>
    <w:rsid w:val="00E3323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EF5AC"/>
  <w15:chartTrackingRefBased/>
  <w15:docId w15:val="{B57F001B-7556-4E3D-A11B-D4FC6FB89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1A76"/>
    <w:pPr>
      <w:keepNext/>
      <w:keepLines/>
      <w:spacing w:before="240" w:after="0"/>
      <w:outlineLvl w:val="0"/>
    </w:pPr>
    <w:rPr>
      <w:rFonts w:asciiTheme="majorHAnsi" w:eastAsiaTheme="majorEastAsia" w:hAnsiTheme="majorHAns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323F"/>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ListParagraph">
    <w:name w:val="List Paragraph"/>
    <w:basedOn w:val="Normal"/>
    <w:uiPriority w:val="34"/>
    <w:qFormat/>
    <w:rsid w:val="008F522C"/>
    <w:pPr>
      <w:ind w:left="720"/>
      <w:contextualSpacing/>
    </w:pPr>
  </w:style>
  <w:style w:type="character" w:customStyle="1" w:styleId="Heading1Char">
    <w:name w:val="Heading 1 Char"/>
    <w:basedOn w:val="DefaultParagraphFont"/>
    <w:link w:val="Heading1"/>
    <w:uiPriority w:val="9"/>
    <w:rsid w:val="003E1A76"/>
    <w:rPr>
      <w:rFonts w:asciiTheme="majorHAnsi" w:eastAsiaTheme="majorEastAsia" w:hAnsiTheme="majorHAnsi" w:cstheme="majorBidi"/>
      <w:b/>
      <w:sz w:val="32"/>
      <w:szCs w:val="32"/>
    </w:rPr>
  </w:style>
  <w:style w:type="paragraph" w:styleId="Title">
    <w:name w:val="Title"/>
    <w:basedOn w:val="Normal"/>
    <w:next w:val="Normal"/>
    <w:link w:val="TitleChar"/>
    <w:uiPriority w:val="10"/>
    <w:qFormat/>
    <w:rsid w:val="003E1A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1A7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4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338</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Jiri Honkala</dc:creator>
  <cp:keywords/>
  <dc:description/>
  <cp:lastModifiedBy>Jiri Honkala</cp:lastModifiedBy>
  <cp:revision>3</cp:revision>
  <cp:lastPrinted>2019-02-14T13:23:00Z</cp:lastPrinted>
  <dcterms:created xsi:type="dcterms:W3CDTF">2019-02-14T13:58:00Z</dcterms:created>
  <dcterms:modified xsi:type="dcterms:W3CDTF">2019-02-14T14:05:00Z</dcterms:modified>
</cp:coreProperties>
</file>